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2C14">
        <w:rPr>
          <w:rFonts w:ascii="Corbel" w:hAnsi="Corbel"/>
          <w:i/>
          <w:smallCaps/>
          <w:sz w:val="24"/>
          <w:szCs w:val="24"/>
        </w:rPr>
        <w:t>2020 - 2023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92C14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F7F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F7F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B090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psycho-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:rsidTr="007D1EF3">
        <w:tc>
          <w:tcPr>
            <w:tcW w:w="845" w:type="dxa"/>
            <w:vAlign w:val="center"/>
          </w:tcPr>
          <w:p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3055">
        <w:rPr>
          <w:rFonts w:ascii="Corbel" w:hAnsi="Corbel"/>
          <w:b/>
          <w:sz w:val="24"/>
          <w:szCs w:val="24"/>
        </w:rPr>
        <w:t xml:space="preserve">3.2 </w:t>
      </w:r>
      <w:r w:rsidR="001D7B54" w:rsidRPr="00A53055">
        <w:rPr>
          <w:rFonts w:ascii="Corbel" w:hAnsi="Corbel"/>
          <w:b/>
          <w:sz w:val="24"/>
          <w:szCs w:val="24"/>
        </w:rPr>
        <w:t xml:space="preserve">Efekty </w:t>
      </w:r>
      <w:r w:rsidR="00C05F44" w:rsidRPr="00A5305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3055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82095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poda ważniejsze definicje oraz regulacje prawne w przestrzeni których porusza się pedagog penitencjarny.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z perspektywy funkcjonowania jednostki w warunkach zakładu karnego.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penitencjarnego w odniesieniu do najważniejszych grup skazanych w polskim systemie penitencjarnym.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bieg</w:t>
            </w:r>
            <w:r w:rsidRPr="0042053F">
              <w:rPr>
                <w:rFonts w:ascii="Corbel" w:hAnsi="Corbel"/>
                <w:b w:val="0"/>
                <w:smallCaps w:val="0"/>
              </w:rPr>
              <w:t>le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Pr="0042053F">
              <w:rPr>
                <w:rFonts w:ascii="Corbel" w:hAnsi="Corbel"/>
                <w:b w:val="0"/>
                <w:smallCaps w:val="0"/>
              </w:rPr>
              <w:t>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Student 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w warunkach zakładu karnego z perspektywy społecznej reintegracji osób odbywających karę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pozbawienia wolności.</w:t>
            </w:r>
          </w:p>
        </w:tc>
        <w:tc>
          <w:tcPr>
            <w:tcW w:w="1865" w:type="dxa"/>
          </w:tcPr>
          <w:p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jakim stopniu system penitencjarny i jego elementy sprzyjają readaptacji społecznej skazanych oraz jaki jest zakres potrzeb osób pozbawionych wolności którzy chcą po zwolnieniu rozpocząć życie zgodne z prawem.</w:t>
            </w:r>
          </w:p>
        </w:tc>
        <w:tc>
          <w:tcPr>
            <w:tcW w:w="1865" w:type="dxa"/>
          </w:tcPr>
          <w:p w:rsidR="005B062B" w:rsidRPr="009C54AE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062B" w:rsidRPr="009C54AE" w:rsidTr="00882095">
        <w:tc>
          <w:tcPr>
            <w:tcW w:w="1681" w:type="dxa"/>
          </w:tcPr>
          <w:p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="005E0126"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funkcjonowaniem w instytucji o charakterze totalnym oraz czynników determinujących zjawisko stresu pracowników instytucji penitencjarnych co stanowi motywację do doskonalenia swoich umiejętności zawodowych oraz podnoszenia kwalifikacji.</w:t>
            </w:r>
          </w:p>
        </w:tc>
        <w:tc>
          <w:tcPr>
            <w:tcW w:w="1865" w:type="dxa"/>
          </w:tcPr>
          <w:p w:rsidR="005B062B" w:rsidRPr="009C54AE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57CD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Struktura systemu penitencjarnego w Polsce. 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 IPO.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 izolacji więziennej: proces prizonizacji, deprywacja potrzeb, poczucie osamotnienia.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Podkultura więzienna i jej przejawy, tatuaż więzienny, wytwory pracy więźniów.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:rsidTr="00F57CD0">
        <w:tc>
          <w:tcPr>
            <w:tcW w:w="9520" w:type="dxa"/>
          </w:tcPr>
          <w:p w:rsidR="00F57CD0" w:rsidRPr="0042053F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64581">
        <w:tc>
          <w:tcPr>
            <w:tcW w:w="9520" w:type="dxa"/>
          </w:tcPr>
          <w:p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:rsidTr="00F64581">
        <w:tc>
          <w:tcPr>
            <w:tcW w:w="9520" w:type="dxa"/>
          </w:tcPr>
          <w:p w:rsidR="0085747A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</w:t>
            </w:r>
            <w:r w:rsidR="00882095" w:rsidRPr="0042053F">
              <w:rPr>
                <w:rFonts w:ascii="Corbel" w:hAnsi="Corbel"/>
                <w:sz w:val="24"/>
              </w:rPr>
              <w:t xml:space="preserve"> Standardy psychopedagogiczne, społeczne i prawne. ERW a Reguły Nelsona Mandeli.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Rola rodziny w procesie resocjalizacji penitencjarnej.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Praca a niepowrotność do przestępstwa.</w:t>
            </w:r>
          </w:p>
        </w:tc>
      </w:tr>
      <w:tr w:rsidR="00F64581" w:rsidRPr="009C54AE" w:rsidTr="00F64581">
        <w:tc>
          <w:tcPr>
            <w:tcW w:w="9520" w:type="dxa"/>
          </w:tcPr>
          <w:p w:rsidR="00F64581" w:rsidRPr="0042053F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Nauczanie a proces reintegracji społecznej.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Kapelan więzienny i jego rola w procesie resocjalizacji penitencjarnej.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6F1305" w:rsidRPr="009C54AE" w:rsidTr="00F64581">
        <w:tc>
          <w:tcPr>
            <w:tcW w:w="9520" w:type="dxa"/>
          </w:tcPr>
          <w:p w:rsidR="006F1305" w:rsidRPr="0042053F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</w:t>
            </w:r>
            <w:r w:rsidR="00882095" w:rsidRPr="0042053F">
              <w:rPr>
                <w:rFonts w:ascii="Corbel" w:hAnsi="Corbel"/>
                <w:sz w:val="24"/>
              </w:rPr>
              <w:t xml:space="preserve"> Powinności i kompetencje personelu penitencjarnego.</w:t>
            </w:r>
          </w:p>
        </w:tc>
      </w:tr>
    </w:tbl>
    <w:p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42053F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:rsidTr="009934CC">
        <w:tc>
          <w:tcPr>
            <w:tcW w:w="1985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:rsidTr="009934CC">
        <w:tc>
          <w:tcPr>
            <w:tcW w:w="1985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043CC2">
        <w:tc>
          <w:tcPr>
            <w:tcW w:w="490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30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2839C3">
              <w:rPr>
                <w:rFonts w:ascii="Corbel" w:hAnsi="Corbel"/>
              </w:rPr>
              <w:t>1</w:t>
            </w:r>
            <w:r>
              <w:rPr>
                <w:rFonts w:ascii="Corbel" w:hAnsi="Corbel"/>
              </w:rPr>
              <w:t>8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2839C3">
              <w:rPr>
                <w:rFonts w:ascii="Corbel" w:hAnsi="Corbel"/>
              </w:rPr>
              <w:t>5</w:t>
            </w:r>
            <w:r>
              <w:rPr>
                <w:rFonts w:ascii="Corbel" w:hAnsi="Corbel"/>
              </w:rPr>
              <w:t>0</w:t>
            </w:r>
          </w:p>
        </w:tc>
      </w:tr>
      <w:tr w:rsidR="00043CC2" w:rsidRPr="009C54AE" w:rsidTr="002839C3">
        <w:tc>
          <w:tcPr>
            <w:tcW w:w="4901" w:type="dxa"/>
          </w:tcPr>
          <w:p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:rsidTr="00043CC2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Psychologia p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lastRenderedPageBreak/>
              <w:t xml:space="preserve">Porowski M.,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Dzieje więziennictwa polskiego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w piśmiennictwie i dokumentach,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WUW, Warszawa 2016.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Konikowska-Kuczyńska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w systemie terapeutycznym wobec skazanych uzależnionych od środków odurzających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lub substancji psychotropowych,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963682"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Prawo karne wyko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nawcze i polityka penitencjarna,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Rzepliński A., Rzeplińska I., Niełaczna M., Wiktorowska P.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Dawidziuk E.,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Traktowanie osób pozbawionych wolności we współczesnej Polsce na tle standardów międzynarod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owych,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 a Wolters Kluwer business,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Postępowanie z wybranymi grupami skazanych w polskim systemie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penitencjarnym. Aspekty prawne,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Nawój A.,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Wykonywanie kary pozbawienia wolności w system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ie programowanego oddziaływania,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Osobowościowe uwarunkowania skutecz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ności kary pozbawienia wolności,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Consedine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resocjalizacyjna,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80FE8" w:rsidRPr="00963682" w:rsidRDefault="00963682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Prawo karne w pigułce/5,</w:t>
            </w:r>
            <w:r w:rsidR="00B80FE8" w:rsidRPr="00963682">
              <w:rPr>
                <w:rFonts w:ascii="Corbel" w:hAnsi="Corbel"/>
                <w:i/>
                <w:sz w:val="24"/>
                <w:szCs w:val="24"/>
              </w:rPr>
              <w:t xml:space="preserve"> wydanie,</w:t>
            </w:r>
            <w:r w:rsidR="00B80FE8" w:rsidRPr="00963682">
              <w:rPr>
                <w:rFonts w:ascii="Corbel" w:hAnsi="Corbel"/>
                <w:sz w:val="24"/>
                <w:szCs w:val="24"/>
              </w:rPr>
              <w:t xml:space="preserve"> C.H. Beck, Warszawa 2017.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Mazuryk M., Zoń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Służba Więzienna –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 xml:space="preserve"> komentarz,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:rsidR="00B80FE8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85747A" w:rsidRPr="00963682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Ustawa z dnia 6 czerwca 1997 r. – </w:t>
            </w:r>
            <w:r w:rsidRPr="00963682">
              <w:rPr>
                <w:rFonts w:ascii="Corbel" w:hAnsi="Corbel"/>
                <w:i/>
                <w:iCs/>
                <w:sz w:val="24"/>
                <w:szCs w:val="24"/>
              </w:rPr>
              <w:t>Kodeks karny wykonawczy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(Dz.U.2018.652 t.j. ze zmianami).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F7" w:rsidRDefault="00B862F7" w:rsidP="00C16ABF">
      <w:pPr>
        <w:spacing w:after="0" w:line="240" w:lineRule="auto"/>
      </w:pPr>
      <w:r>
        <w:separator/>
      </w:r>
    </w:p>
  </w:endnote>
  <w:endnote w:type="continuationSeparator" w:id="0">
    <w:p w:rsidR="00B862F7" w:rsidRDefault="00B862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F7" w:rsidRDefault="00B862F7" w:rsidP="00C16ABF">
      <w:pPr>
        <w:spacing w:after="0" w:line="240" w:lineRule="auto"/>
      </w:pPr>
      <w:r>
        <w:separator/>
      </w:r>
    </w:p>
  </w:footnote>
  <w:footnote w:type="continuationSeparator" w:id="0">
    <w:p w:rsidR="00B862F7" w:rsidRDefault="00B862F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CC2"/>
    <w:rsid w:val="00044C82"/>
    <w:rsid w:val="000501E8"/>
    <w:rsid w:val="00070ED6"/>
    <w:rsid w:val="000742DC"/>
    <w:rsid w:val="00084C12"/>
    <w:rsid w:val="0009462C"/>
    <w:rsid w:val="00094B12"/>
    <w:rsid w:val="00096C46"/>
    <w:rsid w:val="000A296F"/>
    <w:rsid w:val="000A2A28"/>
    <w:rsid w:val="000B0905"/>
    <w:rsid w:val="000B192D"/>
    <w:rsid w:val="000B28EE"/>
    <w:rsid w:val="000B3E37"/>
    <w:rsid w:val="000D04B0"/>
    <w:rsid w:val="000F1241"/>
    <w:rsid w:val="000F1C57"/>
    <w:rsid w:val="000F5615"/>
    <w:rsid w:val="00124BFF"/>
    <w:rsid w:val="0012560E"/>
    <w:rsid w:val="00127108"/>
    <w:rsid w:val="00134B13"/>
    <w:rsid w:val="00146BC0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5E1"/>
    <w:rsid w:val="001F2CA2"/>
    <w:rsid w:val="002144C0"/>
    <w:rsid w:val="0022477D"/>
    <w:rsid w:val="002278A9"/>
    <w:rsid w:val="002336F9"/>
    <w:rsid w:val="0024028F"/>
    <w:rsid w:val="00244ABC"/>
    <w:rsid w:val="00281FF2"/>
    <w:rsid w:val="002839C3"/>
    <w:rsid w:val="002857DE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B1"/>
    <w:rsid w:val="003919D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53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6C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062B"/>
    <w:rsid w:val="005C080F"/>
    <w:rsid w:val="005C55E5"/>
    <w:rsid w:val="005C696A"/>
    <w:rsid w:val="005E0126"/>
    <w:rsid w:val="005E6E85"/>
    <w:rsid w:val="005F31D2"/>
    <w:rsid w:val="005F7F2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B5"/>
    <w:rsid w:val="006D050F"/>
    <w:rsid w:val="006D6139"/>
    <w:rsid w:val="006E5D65"/>
    <w:rsid w:val="006F1282"/>
    <w:rsid w:val="006F130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707E"/>
    <w:rsid w:val="008449B3"/>
    <w:rsid w:val="0085747A"/>
    <w:rsid w:val="00882095"/>
    <w:rsid w:val="00884922"/>
    <w:rsid w:val="00885F64"/>
    <w:rsid w:val="008917F9"/>
    <w:rsid w:val="008A45F7"/>
    <w:rsid w:val="008B3A8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682"/>
    <w:rsid w:val="0097190E"/>
    <w:rsid w:val="0098509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FA5"/>
    <w:rsid w:val="00A54817"/>
    <w:rsid w:val="00A601C8"/>
    <w:rsid w:val="00A60799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862F7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7A"/>
    <w:rsid w:val="00C61DC5"/>
    <w:rsid w:val="00C67E92"/>
    <w:rsid w:val="00C70A26"/>
    <w:rsid w:val="00C766DF"/>
    <w:rsid w:val="00C92C1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BCC"/>
    <w:rsid w:val="00D17C3C"/>
    <w:rsid w:val="00D26B2C"/>
    <w:rsid w:val="00D352C9"/>
    <w:rsid w:val="00D425B2"/>
    <w:rsid w:val="00D428D6"/>
    <w:rsid w:val="00D552B2"/>
    <w:rsid w:val="00D608D1"/>
    <w:rsid w:val="00D74119"/>
    <w:rsid w:val="00D76F07"/>
    <w:rsid w:val="00D8075B"/>
    <w:rsid w:val="00D8678B"/>
    <w:rsid w:val="00DA2114"/>
    <w:rsid w:val="00DA2D5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83B"/>
    <w:rsid w:val="00E51E44"/>
    <w:rsid w:val="00E63348"/>
    <w:rsid w:val="00E77E88"/>
    <w:rsid w:val="00E8107D"/>
    <w:rsid w:val="00E9156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7066B"/>
    <w:rsid w:val="00F83B28"/>
    <w:rsid w:val="00FA46E5"/>
    <w:rsid w:val="00FA5C5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A300-65AA-496C-988C-A7A8F15F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2019-12-05T09:30:00Z</cp:lastPrinted>
  <dcterms:created xsi:type="dcterms:W3CDTF">2019-11-03T16:47:00Z</dcterms:created>
  <dcterms:modified xsi:type="dcterms:W3CDTF">2021-10-01T09:31:00Z</dcterms:modified>
</cp:coreProperties>
</file>